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5E" w:rsidRDefault="0016075E" w:rsidP="0016075E">
      <w:pPr>
        <w:jc w:val="center"/>
        <w:rPr>
          <w:b/>
        </w:rPr>
      </w:pPr>
      <w:r>
        <w:rPr>
          <w:b/>
        </w:rPr>
        <w:t>ASCC Assessment Panel</w:t>
      </w:r>
    </w:p>
    <w:p w:rsidR="0016075E" w:rsidRDefault="003E64E4" w:rsidP="0016075E">
      <w:pPr>
        <w:jc w:val="center"/>
      </w:pPr>
      <w:r>
        <w:t>Approved</w:t>
      </w:r>
      <w:r w:rsidR="000474B6">
        <w:t xml:space="preserve"> </w:t>
      </w:r>
      <w:r w:rsidR="0016075E">
        <w:t>Minutes</w:t>
      </w:r>
    </w:p>
    <w:p w:rsidR="0016075E" w:rsidRDefault="0016075E" w:rsidP="0016075E"/>
    <w:p w:rsidR="0016075E" w:rsidRDefault="0016075E" w:rsidP="0016075E">
      <w:r>
        <w:t>Thursday, January 24, 2013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9:00am -10:30am</w:t>
      </w:r>
    </w:p>
    <w:p w:rsidR="0016075E" w:rsidRDefault="0016075E" w:rsidP="0016075E">
      <w:r>
        <w:t>110 Denney Hall</w:t>
      </w:r>
    </w:p>
    <w:p w:rsidR="0016075E" w:rsidRDefault="0016075E" w:rsidP="0016075E">
      <w:pPr>
        <w:pStyle w:val="NormalWeb"/>
      </w:pPr>
      <w:r>
        <w:t xml:space="preserve">ATTENDEES: Breitenberger, Collier, Harvey, Krissek, </w:t>
      </w:r>
      <w:r w:rsidR="008D1520">
        <w:t xml:space="preserve">Kuo, </w:t>
      </w:r>
      <w:r>
        <w:t xml:space="preserve">Hetherington, Hogle, Soundarajan </w:t>
      </w:r>
    </w:p>
    <w:p w:rsidR="0016075E" w:rsidRDefault="0016075E" w:rsidP="0016075E">
      <w:pPr>
        <w:pStyle w:val="NormalWeb"/>
      </w:pPr>
      <w:r>
        <w:t xml:space="preserve">Agenda: </w:t>
      </w:r>
    </w:p>
    <w:p w:rsidR="0016075E" w:rsidRDefault="0016075E" w:rsidP="0016075E">
      <w:pPr>
        <w:numPr>
          <w:ilvl w:val="0"/>
          <w:numId w:val="1"/>
        </w:numPr>
        <w:spacing w:before="100" w:beforeAutospacing="1" w:after="100" w:afterAutospacing="1"/>
      </w:pPr>
      <w:r w:rsidRPr="0016075E">
        <w:t xml:space="preserve">Approval of 1-10-13 Minutes </w:t>
      </w:r>
    </w:p>
    <w:p w:rsidR="0016075E" w:rsidRPr="0016075E" w:rsidRDefault="00634BB8" w:rsidP="00F9654C">
      <w:pPr>
        <w:numPr>
          <w:ilvl w:val="1"/>
          <w:numId w:val="1"/>
        </w:numPr>
        <w:spacing w:before="100" w:beforeAutospacing="1" w:after="100" w:afterAutospacing="1"/>
      </w:pPr>
      <w:r>
        <w:t xml:space="preserve">Krissek, Harvey, unanimously approved </w:t>
      </w:r>
      <w:r w:rsidR="00F9654C">
        <w:br/>
      </w:r>
    </w:p>
    <w:p w:rsidR="0016075E" w:rsidRDefault="0016075E" w:rsidP="0016075E">
      <w:pPr>
        <w:numPr>
          <w:ilvl w:val="0"/>
          <w:numId w:val="1"/>
        </w:numPr>
        <w:spacing w:before="100" w:beforeAutospacing="1" w:after="100" w:afterAutospacing="1"/>
      </w:pPr>
      <w:r w:rsidRPr="0016075E">
        <w:t xml:space="preserve">Discuss Course Set 6 Reports </w:t>
      </w:r>
    </w:p>
    <w:p w:rsidR="00311245" w:rsidRDefault="00311245" w:rsidP="00311245">
      <w:pPr>
        <w:numPr>
          <w:ilvl w:val="1"/>
          <w:numId w:val="1"/>
        </w:numPr>
        <w:spacing w:before="100" w:beforeAutospacing="1" w:after="100" w:afterAutospacing="1"/>
      </w:pPr>
      <w:r>
        <w:t>Committee members reviewed Music 251, Theatre 100, Biology 101 (Lima campus), Statistics 135 (Newark campus), Chemistry 121-122 (Columbus, Lima, and Newark campuses), and Psychology 367 (Lima campus)</w:t>
      </w:r>
    </w:p>
    <w:p w:rsidR="00311245" w:rsidRDefault="00311245" w:rsidP="00311245">
      <w:pPr>
        <w:numPr>
          <w:ilvl w:val="1"/>
          <w:numId w:val="1"/>
        </w:numPr>
        <w:spacing w:before="100" w:beforeAutospacing="1" w:after="100" w:afterAutospacing="1"/>
      </w:pPr>
      <w:r>
        <w:t>The reports generally had positive features, including:</w:t>
      </w:r>
    </w:p>
    <w:p w:rsidR="00734CAE" w:rsidRDefault="007A4094">
      <w:pPr>
        <w:numPr>
          <w:ilvl w:val="2"/>
          <w:numId w:val="1"/>
        </w:numPr>
        <w:spacing w:before="100" w:beforeAutospacing="1" w:after="100" w:afterAutospacing="1"/>
      </w:pPr>
      <w:r>
        <w:t>U</w:t>
      </w:r>
      <w:r w:rsidR="00311245">
        <w:t xml:space="preserve">se of </w:t>
      </w:r>
      <w:r>
        <w:t xml:space="preserve">both indirect and direct </w:t>
      </w:r>
      <w:r w:rsidR="00311245">
        <w:t>measures</w:t>
      </w:r>
    </w:p>
    <w:p w:rsidR="00734CAE" w:rsidRDefault="007A4094">
      <w:pPr>
        <w:numPr>
          <w:ilvl w:val="2"/>
          <w:numId w:val="1"/>
        </w:numPr>
        <w:spacing w:before="100" w:beforeAutospacing="1" w:after="100" w:afterAutospacing="1"/>
      </w:pPr>
      <w:r>
        <w:t>Student surveys</w:t>
      </w:r>
    </w:p>
    <w:p w:rsidR="00734CAE" w:rsidRDefault="00311245">
      <w:pPr>
        <w:numPr>
          <w:ilvl w:val="2"/>
          <w:numId w:val="1"/>
        </w:numPr>
        <w:spacing w:before="100" w:beforeAutospacing="1" w:after="100" w:afterAutospacing="1"/>
      </w:pPr>
      <w:r>
        <w:t>Embedded questions aligned with GE</w:t>
      </w:r>
      <w:r w:rsidR="000474B6">
        <w:t>C</w:t>
      </w:r>
      <w:r>
        <w:t xml:space="preserve"> outcomes</w:t>
      </w:r>
      <w:r w:rsidR="007A4094">
        <w:t>; and in some cases, pre- and post-testing of students</w:t>
      </w:r>
    </w:p>
    <w:p w:rsidR="00734CAE" w:rsidRDefault="00311245">
      <w:pPr>
        <w:numPr>
          <w:ilvl w:val="2"/>
          <w:numId w:val="1"/>
        </w:numPr>
        <w:spacing w:before="100" w:beforeAutospacing="1" w:after="100" w:afterAutospacing="1"/>
      </w:pPr>
      <w:r>
        <w:t>Rubrics aligned with GE</w:t>
      </w:r>
      <w:r w:rsidR="000474B6">
        <w:t>C</w:t>
      </w:r>
      <w:r>
        <w:t xml:space="preserve"> outcomes</w:t>
      </w:r>
    </w:p>
    <w:p w:rsidR="00311245" w:rsidRDefault="00311245" w:rsidP="00311245">
      <w:pPr>
        <w:numPr>
          <w:ilvl w:val="1"/>
          <w:numId w:val="1"/>
        </w:numPr>
        <w:spacing w:before="100" w:beforeAutospacing="1" w:after="100" w:afterAutospacing="1"/>
      </w:pPr>
      <w:r>
        <w:t>Many of the reports could be improved in the following areas:</w:t>
      </w:r>
    </w:p>
    <w:p w:rsidR="00734CAE" w:rsidRDefault="00311245">
      <w:pPr>
        <w:numPr>
          <w:ilvl w:val="2"/>
          <w:numId w:val="1"/>
        </w:numPr>
        <w:spacing w:before="100" w:beforeAutospacing="1" w:after="100" w:afterAutospacing="1"/>
      </w:pPr>
      <w:r>
        <w:t>How the assessment results</w:t>
      </w:r>
      <w:r w:rsidR="007A4094">
        <w:t xml:space="preserve"> (especially when the percentage of students reaching the stated criteria was too low)</w:t>
      </w:r>
      <w:r>
        <w:t xml:space="preserve"> would be used for course or curriculum improvement was not clear</w:t>
      </w:r>
    </w:p>
    <w:p w:rsidR="00734CAE" w:rsidRDefault="007A4094">
      <w:pPr>
        <w:numPr>
          <w:ilvl w:val="2"/>
          <w:numId w:val="1"/>
        </w:numPr>
        <w:spacing w:before="100" w:beforeAutospacing="1" w:after="100" w:afterAutospacing="1"/>
      </w:pPr>
      <w:r>
        <w:t>All components of the course (e.g. laboratories in science courses) should be subject to GE</w:t>
      </w:r>
      <w:r w:rsidR="000474B6">
        <w:t>C</w:t>
      </w:r>
      <w:r>
        <w:t xml:space="preserve"> outcomes assessment</w:t>
      </w:r>
    </w:p>
    <w:p w:rsidR="00734CAE" w:rsidRDefault="007A4094">
      <w:pPr>
        <w:numPr>
          <w:ilvl w:val="2"/>
          <w:numId w:val="1"/>
        </w:numPr>
        <w:spacing w:before="100" w:beforeAutospacing="1" w:after="100" w:afterAutospacing="1"/>
      </w:pPr>
      <w:r>
        <w:t>In some cases, not all GE</w:t>
      </w:r>
      <w:r w:rsidR="000474B6">
        <w:t>C</w:t>
      </w:r>
      <w:r>
        <w:t xml:space="preserve"> outcomes were assessed, and it was not clear what the timeline would be for assessment of these learning outcomes</w:t>
      </w:r>
    </w:p>
    <w:p w:rsidR="00A45175" w:rsidRDefault="008F0C1E" w:rsidP="008F0C1E">
      <w:pPr>
        <w:numPr>
          <w:ilvl w:val="1"/>
          <w:numId w:val="1"/>
        </w:numPr>
        <w:spacing w:before="100" w:beforeAutospacing="1" w:after="100" w:afterAutospacing="1"/>
      </w:pPr>
      <w:r>
        <w:t>Feedback</w:t>
      </w:r>
      <w:r w:rsidR="00726F72">
        <w:t xml:space="preserve"> will be </w:t>
      </w:r>
      <w:r>
        <w:t>provide</w:t>
      </w:r>
      <w:r w:rsidR="00726F72">
        <w:t>d</w:t>
      </w:r>
      <w:r>
        <w:t xml:space="preserve"> to </w:t>
      </w:r>
      <w:r w:rsidR="00E94643">
        <w:t xml:space="preserve">the </w:t>
      </w:r>
      <w:r>
        <w:t>units</w:t>
      </w:r>
      <w:r w:rsidR="00A45175">
        <w:t xml:space="preserve"> keeping in mind that these reports were submitted a couple of years ago and assessment plans have likely been revised.</w:t>
      </w:r>
    </w:p>
    <w:p w:rsidR="008D4055" w:rsidRDefault="008D4055" w:rsidP="00634BB8">
      <w:pPr>
        <w:numPr>
          <w:ilvl w:val="1"/>
          <w:numId w:val="1"/>
        </w:numPr>
        <w:spacing w:before="100" w:beforeAutospacing="1" w:after="100" w:afterAutospacing="1"/>
      </w:pPr>
      <w:r>
        <w:t xml:space="preserve">Next steps </w:t>
      </w:r>
    </w:p>
    <w:p w:rsidR="008D4055" w:rsidRDefault="008D4055" w:rsidP="008D4055">
      <w:pPr>
        <w:numPr>
          <w:ilvl w:val="2"/>
          <w:numId w:val="1"/>
        </w:numPr>
        <w:spacing w:before="100" w:beforeAutospacing="1" w:after="100" w:afterAutospacing="1"/>
      </w:pPr>
      <w:r>
        <w:t>The remaining Course Set 6 reports will be reviewed at the next meeting.</w:t>
      </w:r>
      <w:r w:rsidR="00B6064F">
        <w:t xml:space="preserve"> </w:t>
      </w:r>
    </w:p>
    <w:p w:rsidR="00CB7E94" w:rsidRDefault="008D4055" w:rsidP="00634BB8">
      <w:pPr>
        <w:numPr>
          <w:ilvl w:val="2"/>
          <w:numId w:val="1"/>
        </w:numPr>
        <w:spacing w:before="100" w:beforeAutospacing="1" w:after="100" w:afterAutospacing="1"/>
      </w:pPr>
      <w:r>
        <w:t xml:space="preserve">Need to determine the next course set </w:t>
      </w:r>
      <w:r w:rsidR="00B73C56">
        <w:t xml:space="preserve">because </w:t>
      </w:r>
      <w:r>
        <w:t xml:space="preserve">reports need to be requested </w:t>
      </w:r>
      <w:r w:rsidR="00CB7E94">
        <w:t xml:space="preserve">from units </w:t>
      </w:r>
      <w:proofErr w:type="gramStart"/>
      <w:r>
        <w:t>soon.</w:t>
      </w:r>
      <w:proofErr w:type="gramEnd"/>
      <w:r>
        <w:t xml:space="preserve"> </w:t>
      </w:r>
    </w:p>
    <w:p w:rsidR="00E3271B" w:rsidRDefault="00A1216A" w:rsidP="00E3271B">
      <w:pPr>
        <w:pStyle w:val="ListParagraph"/>
        <w:numPr>
          <w:ilvl w:val="3"/>
          <w:numId w:val="1"/>
        </w:numPr>
        <w:spacing w:before="100" w:beforeAutospacing="1" w:after="100" w:afterAutospacing="1"/>
      </w:pPr>
      <w:r>
        <w:t xml:space="preserve">The original idea was that the units would provide a brief update every 5 years and provide a full report every 10 years.  </w:t>
      </w:r>
    </w:p>
    <w:p w:rsidR="00E3271B" w:rsidRDefault="00E3271B" w:rsidP="00E3271B">
      <w:pPr>
        <w:pStyle w:val="ListParagraph"/>
        <w:numPr>
          <w:ilvl w:val="3"/>
          <w:numId w:val="1"/>
        </w:numPr>
        <w:spacing w:before="100" w:beforeAutospacing="1" w:after="100" w:afterAutospacing="1"/>
      </w:pPr>
      <w:r>
        <w:t xml:space="preserve">Should make units aware that there is an expectation for follow up. Waiting 5 years for an update seems too long and should maybe be one to two years. </w:t>
      </w:r>
    </w:p>
    <w:p w:rsidR="00727A32" w:rsidRDefault="00EA2A12" w:rsidP="00727A32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Ask reports to include how they will close the assessment loop by providing information on what they did with the data that was collected.</w:t>
      </w:r>
      <w:r w:rsidR="00805C58">
        <w:t xml:space="preserve"> </w:t>
      </w:r>
      <w:r>
        <w:t>M</w:t>
      </w:r>
      <w:r w:rsidR="00805C58">
        <w:t xml:space="preserve">aybe we are </w:t>
      </w:r>
      <w:r>
        <w:t>not giving units enough time from the time we ask</w:t>
      </w:r>
      <w:r w:rsidR="00805C58">
        <w:t xml:space="preserve"> for report</w:t>
      </w:r>
      <w:r>
        <w:t>s</w:t>
      </w:r>
      <w:r w:rsidR="00805C58">
        <w:t xml:space="preserve"> and when the report</w:t>
      </w:r>
      <w:r>
        <w:t>s are</w:t>
      </w:r>
      <w:r w:rsidR="00805C58">
        <w:t xml:space="preserve"> </w:t>
      </w:r>
      <w:r>
        <w:t xml:space="preserve">actually </w:t>
      </w:r>
      <w:r w:rsidR="00805C58">
        <w:t>due</w:t>
      </w:r>
      <w:r>
        <w:t xml:space="preserve"> to provide this information</w:t>
      </w:r>
      <w:r w:rsidR="00805C58">
        <w:t xml:space="preserve">. </w:t>
      </w:r>
    </w:p>
    <w:p w:rsidR="00D64DE9" w:rsidRDefault="00727A32" w:rsidP="00D64DE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lastRenderedPageBreak/>
        <w:t xml:space="preserve">Alan Kalish previously provided consultants to assist instructors with improving learning specifically related the general education expected learning outcomes. This could be beneficial to closing the assessment loop. </w:t>
      </w:r>
      <w:r w:rsidR="00805C58">
        <w:t>Caroline</w:t>
      </w:r>
      <w:r>
        <w:t xml:space="preserve"> will</w:t>
      </w:r>
      <w:r w:rsidR="00805C58">
        <w:t xml:space="preserve"> tal</w:t>
      </w:r>
      <w:r>
        <w:t>k to Alan to see if he has ideas for improving this last step of the assessment process</w:t>
      </w:r>
      <w:r w:rsidR="00A1216A">
        <w:t xml:space="preserve">. </w:t>
      </w:r>
    </w:p>
    <w:p w:rsidR="00D64DE9" w:rsidRDefault="00D64DE9" w:rsidP="00D64DE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Carmen Assessment tool </w:t>
      </w:r>
    </w:p>
    <w:p w:rsidR="00D64DE9" w:rsidRDefault="00D64DE9" w:rsidP="00D64DE9">
      <w:pPr>
        <w:pStyle w:val="ListParagraph"/>
        <w:numPr>
          <w:ilvl w:val="3"/>
          <w:numId w:val="1"/>
        </w:numPr>
        <w:spacing w:before="100" w:beforeAutospacing="1" w:after="100" w:afterAutospacing="1"/>
      </w:pPr>
      <w:r>
        <w:t>It is a lot of work and a lot to maintain</w:t>
      </w:r>
      <w:r w:rsidRPr="00D64DE9">
        <w:t xml:space="preserve"> through updates. We have to make sur</w:t>
      </w:r>
      <w:r>
        <w:t xml:space="preserve">e it’s something we really need and will be </w:t>
      </w:r>
      <w:r w:rsidR="00342FD8">
        <w:t xml:space="preserve">going to use in the future. </w:t>
      </w:r>
    </w:p>
    <w:p w:rsidR="00D64DE9" w:rsidRPr="00D64DE9" w:rsidRDefault="00342FD8" w:rsidP="00D64DE9">
      <w:pPr>
        <w:pStyle w:val="ListParagraph"/>
        <w:numPr>
          <w:ilvl w:val="3"/>
          <w:numId w:val="1"/>
        </w:numPr>
        <w:spacing w:before="100" w:beforeAutospacing="1" w:after="100" w:afterAutospacing="1"/>
      </w:pPr>
      <w:r>
        <w:t xml:space="preserve">The data is removed after a short period of time. </w:t>
      </w:r>
    </w:p>
    <w:p w:rsidR="00342FD8" w:rsidRDefault="00342FD8" w:rsidP="00342FD8">
      <w:pPr>
        <w:numPr>
          <w:ilvl w:val="3"/>
          <w:numId w:val="1"/>
        </w:numPr>
        <w:spacing w:before="100" w:beforeAutospacing="1" w:after="100" w:afterAutospacing="1"/>
      </w:pPr>
      <w:r>
        <w:t>The i</w:t>
      </w:r>
      <w:r w:rsidR="00D64DE9" w:rsidRPr="00D64DE9">
        <w:t xml:space="preserve">dea was </w:t>
      </w:r>
      <w:r>
        <w:t xml:space="preserve">for students to take a survey in Carmen that is </w:t>
      </w:r>
      <w:r w:rsidR="00D64DE9" w:rsidRPr="00D64DE9">
        <w:t xml:space="preserve">separate from </w:t>
      </w:r>
      <w:r>
        <w:t>the SEI. Instructors could also take a survey in Carmen</w:t>
      </w:r>
      <w:r w:rsidR="00D64DE9" w:rsidRPr="00D64DE9">
        <w:t xml:space="preserve">. </w:t>
      </w:r>
      <w:r>
        <w:t xml:space="preserve">These surveys are intended to be simple. </w:t>
      </w:r>
    </w:p>
    <w:p w:rsidR="00D64DE9" w:rsidRDefault="00342FD8" w:rsidP="00342FD8">
      <w:pPr>
        <w:numPr>
          <w:ilvl w:val="3"/>
          <w:numId w:val="1"/>
        </w:numPr>
        <w:spacing w:before="100" w:beforeAutospacing="1" w:after="100" w:afterAutospacing="1"/>
      </w:pPr>
      <w:r>
        <w:t>The questions would come from the expected learning outcomes.</w:t>
      </w:r>
      <w:r w:rsidR="00D64DE9" w:rsidRPr="00D64DE9">
        <w:t xml:space="preserve"> </w:t>
      </w:r>
    </w:p>
    <w:p w:rsidR="00342FD8" w:rsidRPr="00D64DE9" w:rsidRDefault="00342FD8" w:rsidP="00342FD8">
      <w:pPr>
        <w:numPr>
          <w:ilvl w:val="3"/>
          <w:numId w:val="1"/>
        </w:numPr>
        <w:spacing w:before="100" w:beforeAutospacing="1" w:after="100" w:afterAutospacing="1"/>
      </w:pPr>
      <w:r>
        <w:t xml:space="preserve">This would allow us to review all GE categories. </w:t>
      </w:r>
    </w:p>
    <w:p w:rsidR="00D64DE9" w:rsidRPr="00D64DE9" w:rsidRDefault="00342FD8" w:rsidP="00342FD8">
      <w:pPr>
        <w:numPr>
          <w:ilvl w:val="3"/>
          <w:numId w:val="1"/>
        </w:numPr>
        <w:spacing w:before="100" w:beforeAutospacing="1" w:after="100" w:afterAutospacing="1"/>
      </w:pPr>
      <w:r>
        <w:t>Have to consider w</w:t>
      </w:r>
      <w:r w:rsidR="00D64DE9" w:rsidRPr="00D64DE9">
        <w:t xml:space="preserve">here the results </w:t>
      </w:r>
      <w:r>
        <w:t>would get accumulated. That information may need to be sent to the curriculum office.</w:t>
      </w:r>
      <w:r w:rsidR="00D64DE9" w:rsidRPr="00D64DE9">
        <w:t xml:space="preserve"> </w:t>
      </w:r>
    </w:p>
    <w:p w:rsidR="00311245" w:rsidRDefault="00311245" w:rsidP="00311245">
      <w:pPr>
        <w:pStyle w:val="ListParagraph"/>
        <w:numPr>
          <w:ilvl w:val="3"/>
          <w:numId w:val="1"/>
        </w:numPr>
        <w:spacing w:before="100" w:beforeAutospacing="1" w:after="100" w:afterAutospacing="1"/>
      </w:pPr>
      <w:r>
        <w:t xml:space="preserve">Need to discuss with Valarie Rake about what is difficult with this tool and why it is difficult. </w:t>
      </w:r>
    </w:p>
    <w:p w:rsidR="00D64DE9" w:rsidRPr="00D64DE9" w:rsidRDefault="00D64DE9" w:rsidP="00D64DE9">
      <w:pPr>
        <w:numPr>
          <w:ilvl w:val="3"/>
          <w:numId w:val="1"/>
        </w:numPr>
        <w:spacing w:before="100" w:beforeAutospacing="1" w:after="100" w:afterAutospacing="1"/>
      </w:pPr>
      <w:r w:rsidRPr="00D64DE9">
        <w:t>Biology has questions regarding GE on Carmen</w:t>
      </w:r>
      <w:r w:rsidR="00342FD8">
        <w:t xml:space="preserve"> but it is done manually for each course. </w:t>
      </w:r>
      <w:r w:rsidR="00311245">
        <w:t xml:space="preserve">The tool they use is called SALG (Student Assessment of their Learning Gains, </w:t>
      </w:r>
      <w:r w:rsidR="00311245" w:rsidRPr="00311245">
        <w:t>http://www.salgsite.org/</w:t>
      </w:r>
      <w:r w:rsidR="00311245">
        <w:t>)</w:t>
      </w:r>
    </w:p>
    <w:p w:rsidR="00CD49D9" w:rsidRDefault="00402CDD" w:rsidP="00246C13">
      <w:pPr>
        <w:pStyle w:val="ListParagraph"/>
        <w:numPr>
          <w:ilvl w:val="2"/>
          <w:numId w:val="1"/>
        </w:numPr>
        <w:spacing w:before="100" w:beforeAutospacing="1" w:after="100" w:afterAutospacing="1"/>
      </w:pPr>
      <w:bookmarkStart w:id="0" w:name="_GoBack"/>
      <w:bookmarkEnd w:id="0"/>
      <w:r>
        <w:t xml:space="preserve">Going forward we must determine if we want to continue with course reports like those collected in the previous sets or if there is a desire to move towards </w:t>
      </w:r>
      <w:r w:rsidR="00246C13">
        <w:t xml:space="preserve">required rubrics for each category which may make assessment easier for instructors. </w:t>
      </w:r>
    </w:p>
    <w:sectPr w:rsidR="00CD49D9" w:rsidSect="00CD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97070"/>
    <w:multiLevelType w:val="multilevel"/>
    <w:tmpl w:val="831C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75E"/>
    <w:rsid w:val="0000057A"/>
    <w:rsid w:val="00030D04"/>
    <w:rsid w:val="000474B6"/>
    <w:rsid w:val="000578CB"/>
    <w:rsid w:val="000872ED"/>
    <w:rsid w:val="00095493"/>
    <w:rsid w:val="00096302"/>
    <w:rsid w:val="000A0C34"/>
    <w:rsid w:val="000B28DC"/>
    <w:rsid w:val="000C26BE"/>
    <w:rsid w:val="000E103C"/>
    <w:rsid w:val="000E6DA6"/>
    <w:rsid w:val="0011002A"/>
    <w:rsid w:val="001110C7"/>
    <w:rsid w:val="00130B48"/>
    <w:rsid w:val="00143972"/>
    <w:rsid w:val="0016075E"/>
    <w:rsid w:val="00173AD0"/>
    <w:rsid w:val="00176D7F"/>
    <w:rsid w:val="00185733"/>
    <w:rsid w:val="001E27E7"/>
    <w:rsid w:val="001E796F"/>
    <w:rsid w:val="001F293B"/>
    <w:rsid w:val="0021060E"/>
    <w:rsid w:val="00212FFB"/>
    <w:rsid w:val="00246C13"/>
    <w:rsid w:val="00273D17"/>
    <w:rsid w:val="00276A3D"/>
    <w:rsid w:val="00290A28"/>
    <w:rsid w:val="002A5670"/>
    <w:rsid w:val="002B06C3"/>
    <w:rsid w:val="002C2DCD"/>
    <w:rsid w:val="002E612E"/>
    <w:rsid w:val="00306279"/>
    <w:rsid w:val="00311245"/>
    <w:rsid w:val="003237B9"/>
    <w:rsid w:val="00342FD8"/>
    <w:rsid w:val="0034762F"/>
    <w:rsid w:val="00347909"/>
    <w:rsid w:val="0035096E"/>
    <w:rsid w:val="003A6229"/>
    <w:rsid w:val="003B375E"/>
    <w:rsid w:val="003B5EDC"/>
    <w:rsid w:val="003D5B2A"/>
    <w:rsid w:val="003E64E4"/>
    <w:rsid w:val="003F4A4B"/>
    <w:rsid w:val="00402CDD"/>
    <w:rsid w:val="00404948"/>
    <w:rsid w:val="00412153"/>
    <w:rsid w:val="00437B2F"/>
    <w:rsid w:val="004663C0"/>
    <w:rsid w:val="00466867"/>
    <w:rsid w:val="00491B21"/>
    <w:rsid w:val="004B40E0"/>
    <w:rsid w:val="004B453F"/>
    <w:rsid w:val="004B5FB1"/>
    <w:rsid w:val="004D0F43"/>
    <w:rsid w:val="004F232B"/>
    <w:rsid w:val="005025A5"/>
    <w:rsid w:val="00506088"/>
    <w:rsid w:val="00510C68"/>
    <w:rsid w:val="00512181"/>
    <w:rsid w:val="005245C7"/>
    <w:rsid w:val="00524B65"/>
    <w:rsid w:val="0053587C"/>
    <w:rsid w:val="00554CFB"/>
    <w:rsid w:val="005578EE"/>
    <w:rsid w:val="0057657B"/>
    <w:rsid w:val="00580129"/>
    <w:rsid w:val="005A43AF"/>
    <w:rsid w:val="005B1AC1"/>
    <w:rsid w:val="005D2FE1"/>
    <w:rsid w:val="005E45C7"/>
    <w:rsid w:val="00634BB8"/>
    <w:rsid w:val="00645CD7"/>
    <w:rsid w:val="006469B9"/>
    <w:rsid w:val="00657678"/>
    <w:rsid w:val="00676272"/>
    <w:rsid w:val="006A4E3B"/>
    <w:rsid w:val="006A5967"/>
    <w:rsid w:val="006C2189"/>
    <w:rsid w:val="006C7FDD"/>
    <w:rsid w:val="007172E7"/>
    <w:rsid w:val="00726F72"/>
    <w:rsid w:val="00727A32"/>
    <w:rsid w:val="00734CAE"/>
    <w:rsid w:val="00777BEC"/>
    <w:rsid w:val="007A4094"/>
    <w:rsid w:val="007C660F"/>
    <w:rsid w:val="007D7F7B"/>
    <w:rsid w:val="007E7664"/>
    <w:rsid w:val="00805C58"/>
    <w:rsid w:val="00807EC3"/>
    <w:rsid w:val="00836356"/>
    <w:rsid w:val="0084403C"/>
    <w:rsid w:val="00845D34"/>
    <w:rsid w:val="00877A26"/>
    <w:rsid w:val="00880BCA"/>
    <w:rsid w:val="008C3452"/>
    <w:rsid w:val="008D1520"/>
    <w:rsid w:val="008D4055"/>
    <w:rsid w:val="008F0C1E"/>
    <w:rsid w:val="008F0CCE"/>
    <w:rsid w:val="0091396C"/>
    <w:rsid w:val="0095385E"/>
    <w:rsid w:val="0096392B"/>
    <w:rsid w:val="009745DF"/>
    <w:rsid w:val="009834AE"/>
    <w:rsid w:val="0099208F"/>
    <w:rsid w:val="009D2D83"/>
    <w:rsid w:val="009F33ED"/>
    <w:rsid w:val="009F35E6"/>
    <w:rsid w:val="00A1216A"/>
    <w:rsid w:val="00A1233B"/>
    <w:rsid w:val="00A162DD"/>
    <w:rsid w:val="00A31BED"/>
    <w:rsid w:val="00A45175"/>
    <w:rsid w:val="00A71B87"/>
    <w:rsid w:val="00AD79AE"/>
    <w:rsid w:val="00AF4C18"/>
    <w:rsid w:val="00B212C3"/>
    <w:rsid w:val="00B370AD"/>
    <w:rsid w:val="00B47467"/>
    <w:rsid w:val="00B6064F"/>
    <w:rsid w:val="00B73C56"/>
    <w:rsid w:val="00B76CE1"/>
    <w:rsid w:val="00B8530E"/>
    <w:rsid w:val="00BA771A"/>
    <w:rsid w:val="00BC7341"/>
    <w:rsid w:val="00BE251A"/>
    <w:rsid w:val="00C06D04"/>
    <w:rsid w:val="00C21B8F"/>
    <w:rsid w:val="00C55A03"/>
    <w:rsid w:val="00CB0600"/>
    <w:rsid w:val="00CB06C0"/>
    <w:rsid w:val="00CB7403"/>
    <w:rsid w:val="00CB7E94"/>
    <w:rsid w:val="00CC75BD"/>
    <w:rsid w:val="00CD49D9"/>
    <w:rsid w:val="00CE0438"/>
    <w:rsid w:val="00CF34BB"/>
    <w:rsid w:val="00D02830"/>
    <w:rsid w:val="00D170FB"/>
    <w:rsid w:val="00D521F0"/>
    <w:rsid w:val="00D64DE9"/>
    <w:rsid w:val="00D6585B"/>
    <w:rsid w:val="00D75F7E"/>
    <w:rsid w:val="00D814E4"/>
    <w:rsid w:val="00D86E7D"/>
    <w:rsid w:val="00D90A69"/>
    <w:rsid w:val="00DC75B4"/>
    <w:rsid w:val="00DC7C53"/>
    <w:rsid w:val="00DD0D56"/>
    <w:rsid w:val="00DD4B28"/>
    <w:rsid w:val="00DE79A1"/>
    <w:rsid w:val="00E31AD7"/>
    <w:rsid w:val="00E3271B"/>
    <w:rsid w:val="00E66322"/>
    <w:rsid w:val="00E7184E"/>
    <w:rsid w:val="00E73A6A"/>
    <w:rsid w:val="00E94643"/>
    <w:rsid w:val="00E972D7"/>
    <w:rsid w:val="00EA2A12"/>
    <w:rsid w:val="00ED6A0F"/>
    <w:rsid w:val="00EE5486"/>
    <w:rsid w:val="00EF3E30"/>
    <w:rsid w:val="00F105FE"/>
    <w:rsid w:val="00F12FB2"/>
    <w:rsid w:val="00F27090"/>
    <w:rsid w:val="00F4116B"/>
    <w:rsid w:val="00F4686D"/>
    <w:rsid w:val="00F736DD"/>
    <w:rsid w:val="00F9654C"/>
    <w:rsid w:val="00FA1B5A"/>
    <w:rsid w:val="00FB2EB0"/>
    <w:rsid w:val="00FD3023"/>
    <w:rsid w:val="00FD386B"/>
    <w:rsid w:val="00FE3019"/>
    <w:rsid w:val="00FE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75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5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5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7800-1F64-4DA3-B064-64D543DA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2013-02-12T19:44:00Z</dcterms:created>
  <dcterms:modified xsi:type="dcterms:W3CDTF">2013-02-12T19:44:00Z</dcterms:modified>
</cp:coreProperties>
</file>